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66" w:rsidRDefault="00DD07D6" w:rsidP="0074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№_________</w:t>
      </w:r>
    </w:p>
    <w:p w:rsidR="00093966" w:rsidRDefault="00DD07D6" w:rsidP="0074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оказании платных образовательных услуг</w:t>
      </w:r>
    </w:p>
    <w:p w:rsidR="00093966" w:rsidRDefault="00DD07D6">
      <w:pPr>
        <w:spacing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г.Ижевск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18"/>
          <w:szCs w:val="18"/>
        </w:rPr>
        <w:t>«</w:t>
      </w:r>
      <w:r w:rsidR="00435C64">
        <w:rPr>
          <w:rFonts w:ascii="Times New Roman" w:hAnsi="Times New Roman"/>
          <w:b/>
          <w:bCs/>
          <w:sz w:val="18"/>
          <w:szCs w:val="18"/>
        </w:rPr>
        <w:t>___</w:t>
      </w:r>
      <w:r>
        <w:rPr>
          <w:rFonts w:ascii="Times New Roman" w:hAnsi="Times New Roman"/>
          <w:b/>
          <w:bCs/>
          <w:sz w:val="18"/>
          <w:szCs w:val="18"/>
        </w:rPr>
        <w:t xml:space="preserve">» </w:t>
      </w:r>
      <w:r w:rsidR="00435C64">
        <w:rPr>
          <w:rFonts w:ascii="Times New Roman" w:hAnsi="Times New Roman"/>
          <w:b/>
          <w:bCs/>
          <w:sz w:val="18"/>
          <w:szCs w:val="18"/>
        </w:rPr>
        <w:t>___________</w:t>
      </w:r>
      <w:r>
        <w:rPr>
          <w:rFonts w:ascii="Times New Roman" w:hAnsi="Times New Roman"/>
          <w:b/>
          <w:bCs/>
          <w:sz w:val="18"/>
          <w:szCs w:val="18"/>
        </w:rPr>
        <w:t xml:space="preserve"> 2021г</w:t>
      </w:r>
    </w:p>
    <w:p w:rsidR="00093966" w:rsidRDefault="00DD07D6">
      <w:pPr>
        <w:spacing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Муниципальное бюджетное общеобразовательное учреждение «Средняя общеобразовательная школа № </w:t>
      </w:r>
      <w:r>
        <w:rPr>
          <w:rFonts w:ascii="Times New Roman" w:hAnsi="Times New Roman"/>
          <w:sz w:val="18"/>
          <w:szCs w:val="18"/>
        </w:rPr>
        <w:t xml:space="preserve">54 с углубленным изучением отдельных предметов» (в дальнейшем – Исполнитель) на основании лицензии  18Л01 № 0000444 от 03 августа 2015 г., действующей бессрочно, и свидетельства о государственной аккредитации № 597 от 23 декабря 2015 г., действующего до 20 мая 2023 года, выданные Министерством образования и науки УР, в лице директора школы Гуменной Елены Васильевны, действующего на основании Устава, с одной стороны, и </w:t>
      </w:r>
    </w:p>
    <w:p w:rsidR="00093966" w:rsidRDefault="00DD07D6">
      <w:pPr>
        <w:spacing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</w:t>
      </w:r>
    </w:p>
    <w:p w:rsidR="00093966" w:rsidRDefault="00DD07D6">
      <w:pPr>
        <w:spacing w:line="10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 и статус  законного представителя – мать, отец, опекун, попечитель)</w:t>
      </w:r>
    </w:p>
    <w:p w:rsidR="00093966" w:rsidRDefault="00DD07D6">
      <w:pPr>
        <w:spacing w:line="1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(далее Заказчик), и ______________________________________________________________________, учащийся _______  класса ______</w:t>
      </w:r>
    </w:p>
    <w:p w:rsidR="00093966" w:rsidRDefault="00DD07D6">
      <w:pPr>
        <w:spacing w:line="10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 Обучающегося)</w:t>
      </w:r>
    </w:p>
    <w:p w:rsidR="00093966" w:rsidRDefault="00DD07D6">
      <w:pPr>
        <w:pStyle w:val="a5"/>
        <w:spacing w:line="180" w:lineRule="atLeast"/>
        <w:rPr>
          <w:sz w:val="18"/>
          <w:szCs w:val="18"/>
        </w:rPr>
      </w:pPr>
      <w:r>
        <w:rPr>
          <w:sz w:val="18"/>
          <w:szCs w:val="18"/>
        </w:rPr>
        <w:t>(далее Обучающийся),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20.09.2020 №1441 «Об утверждении Правил оказания платных образовательных услуг», настоящий договор о нижеследующем:</w:t>
      </w:r>
    </w:p>
    <w:p w:rsidR="00093966" w:rsidRDefault="00093966" w:rsidP="00190193">
      <w:pPr>
        <w:pStyle w:val="a5"/>
        <w:spacing w:line="240" w:lineRule="atLeast"/>
        <w:jc w:val="center"/>
        <w:rPr>
          <w:sz w:val="18"/>
          <w:szCs w:val="18"/>
        </w:rPr>
      </w:pPr>
    </w:p>
    <w:p w:rsidR="00093966" w:rsidRDefault="00DD07D6">
      <w:pPr>
        <w:pStyle w:val="a7"/>
        <w:spacing w:before="0" w:line="18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sz w:val="18"/>
          <w:szCs w:val="18"/>
          <w:u w:color="000000"/>
        </w:rPr>
        <w:t>1. ПРЕДМЕТ ДОГОВОРА</w:t>
      </w:r>
    </w:p>
    <w:p w:rsidR="00093966" w:rsidRDefault="00DD07D6" w:rsidP="00190193">
      <w:pPr>
        <w:pStyle w:val="a7"/>
        <w:spacing w:before="0" w:line="180" w:lineRule="atLeast"/>
        <w:ind w:hanging="142"/>
        <w:jc w:val="both"/>
        <w:rPr>
          <w:rFonts w:ascii="Times New Roman" w:eastAsia="Times New Roman" w:hAnsi="Times New Roman" w:cs="Times New Roman"/>
          <w:sz w:val="18"/>
          <w:szCs w:val="18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hAnsi="Times New Roman"/>
          <w:sz w:val="18"/>
          <w:szCs w:val="18"/>
          <w:u w:color="000000"/>
        </w:rPr>
        <w:t>1.1 Исполнитель предоставляет, а Заказчик оплачивает образовательные услуги, наименование и количество которых определено в приложении, которое является неотъемлемой частью настоящего договора (в приложении указать наименование учебных дисциплин, формы проведения занятий и количество учебных часов).</w:t>
      </w:r>
    </w:p>
    <w:p w:rsidR="00093966" w:rsidRDefault="00DD07D6" w:rsidP="00190193">
      <w:pPr>
        <w:pStyle w:val="a7"/>
        <w:spacing w:before="0" w:line="180" w:lineRule="atLeast"/>
        <w:ind w:hanging="142"/>
        <w:jc w:val="both"/>
        <w:rPr>
          <w:rFonts w:ascii="Times New Roman" w:eastAsia="Times New Roman" w:hAnsi="Times New Roman" w:cs="Times New Roman"/>
          <w:sz w:val="18"/>
          <w:szCs w:val="18"/>
          <w:u w:color="000000"/>
        </w:rPr>
      </w:pPr>
      <w:r>
        <w:rPr>
          <w:rFonts w:ascii="Times New Roman" w:eastAsia="Times New Roman" w:hAnsi="Times New Roman" w:cs="Times New Roman"/>
          <w:sz w:val="18"/>
          <w:szCs w:val="18"/>
          <w:u w:color="000000"/>
        </w:rPr>
        <w:tab/>
        <w:t xml:space="preserve">1.2. </w:t>
      </w:r>
      <w:r>
        <w:rPr>
          <w:rFonts w:ascii="Times New Roman" w:hAnsi="Times New Roman"/>
          <w:sz w:val="18"/>
          <w:szCs w:val="18"/>
          <w:u w:color="000000"/>
        </w:rPr>
        <w:t>Срок обучения в соответствии с учебным планом составляет</w:t>
      </w:r>
      <w:r w:rsidR="00435C64">
        <w:rPr>
          <w:rFonts w:ascii="Times New Roman" w:hAnsi="Times New Roman"/>
          <w:sz w:val="18"/>
          <w:szCs w:val="18"/>
          <w:u w:color="000000"/>
        </w:rPr>
        <w:t>____</w:t>
      </w:r>
      <w:r>
        <w:rPr>
          <w:rFonts w:ascii="Times New Roman" w:hAnsi="Times New Roman"/>
          <w:b/>
          <w:bCs/>
          <w:sz w:val="18"/>
          <w:szCs w:val="18"/>
          <w:u w:color="000000"/>
        </w:rPr>
        <w:t xml:space="preserve"> учебные недели</w:t>
      </w:r>
      <w:r>
        <w:rPr>
          <w:rFonts w:ascii="Times New Roman" w:hAnsi="Times New Roman"/>
          <w:sz w:val="18"/>
          <w:szCs w:val="18"/>
          <w:u w:color="000000"/>
        </w:rPr>
        <w:t>.</w:t>
      </w:r>
    </w:p>
    <w:p w:rsidR="00093966" w:rsidRDefault="00DD07D6" w:rsidP="00190193">
      <w:pPr>
        <w:pStyle w:val="a7"/>
        <w:spacing w:before="0" w:line="180" w:lineRule="atLeast"/>
        <w:ind w:hanging="142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sz w:val="18"/>
          <w:szCs w:val="18"/>
          <w:u w:color="000000"/>
        </w:rPr>
        <w:tab/>
        <w:t>1.3.</w:t>
      </w:r>
      <w:r>
        <w:rPr>
          <w:rFonts w:ascii="Times New Roman" w:hAnsi="Times New Roman"/>
          <w:sz w:val="18"/>
          <w:szCs w:val="18"/>
          <w:u w:color="000000"/>
        </w:rPr>
        <w:t>После прохождения Обучающегося полного курса обучения и успешной итоговой аттестации ему выдается: свидетельство, справка установленного образца, либо документ об освоении тех или иных компонентов образовательной программы в случае отчисления Обучающегося из образовательного учреждения до завершения им обучения в полном объеме.</w:t>
      </w:r>
    </w:p>
    <w:p w:rsidR="00093966" w:rsidRDefault="00DD07D6" w:rsidP="00190193">
      <w:pPr>
        <w:pStyle w:val="a7"/>
        <w:spacing w:before="0" w:line="180" w:lineRule="atLeast"/>
        <w:ind w:hanging="142"/>
        <w:jc w:val="both"/>
        <w:rPr>
          <w:rFonts w:ascii="Times New Roman" w:eastAsia="Times New Roman" w:hAnsi="Times New Roman" w:cs="Times New Roman"/>
          <w:sz w:val="18"/>
          <w:szCs w:val="18"/>
          <w:u w:color="000000"/>
        </w:rPr>
      </w:pPr>
      <w:r>
        <w:rPr>
          <w:rFonts w:ascii="Times New Roman" w:eastAsia="Times New Roman" w:hAnsi="Times New Roman" w:cs="Times New Roman"/>
          <w:sz w:val="18"/>
          <w:szCs w:val="18"/>
          <w:u w:color="000000"/>
        </w:rPr>
        <w:tab/>
      </w:r>
      <w:r>
        <w:rPr>
          <w:rFonts w:ascii="Times New Roman" w:hAnsi="Times New Roman"/>
          <w:sz w:val="18"/>
          <w:szCs w:val="18"/>
          <w:u w:color="000000"/>
        </w:rPr>
        <w:t>1.4 Форма обучения -  дневная.</w:t>
      </w:r>
    </w:p>
    <w:p w:rsidR="00093966" w:rsidRDefault="00093966">
      <w:pPr>
        <w:pStyle w:val="a7"/>
        <w:spacing w:before="0" w:line="180" w:lineRule="atLeast"/>
        <w:jc w:val="center"/>
        <w:rPr>
          <w:rFonts w:ascii="Times New Roman" w:eastAsia="Times New Roman" w:hAnsi="Times New Roman" w:cs="Times New Roman"/>
          <w:sz w:val="18"/>
          <w:szCs w:val="18"/>
          <w:u w:color="000000"/>
        </w:rPr>
      </w:pPr>
    </w:p>
    <w:p w:rsidR="00093966" w:rsidRDefault="00DD07D6">
      <w:pPr>
        <w:pStyle w:val="a7"/>
        <w:spacing w:before="0" w:line="18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sz w:val="18"/>
          <w:szCs w:val="18"/>
          <w:u w:color="000000"/>
        </w:rPr>
        <w:t>2.ОБЯЗАННОСТИ ИСПОЛНИТЕЛЯ</w:t>
      </w:r>
    </w:p>
    <w:p w:rsidR="00093966" w:rsidRDefault="00DD07D6" w:rsidP="00190193">
      <w:pPr>
        <w:pStyle w:val="a7"/>
        <w:spacing w:before="0" w:line="180" w:lineRule="atLeast"/>
        <w:ind w:hanging="284"/>
        <w:jc w:val="both"/>
        <w:rPr>
          <w:rFonts w:ascii="Times New Roman" w:eastAsia="Times New Roman" w:hAnsi="Times New Roman" w:cs="Times New Roman"/>
          <w:sz w:val="18"/>
          <w:szCs w:val="18"/>
          <w:u w:color="000000"/>
        </w:rPr>
      </w:pPr>
      <w:r>
        <w:rPr>
          <w:rFonts w:ascii="Times New Roman" w:eastAsia="Times New Roman" w:hAnsi="Times New Roman" w:cs="Times New Roman"/>
          <w:sz w:val="18"/>
          <w:szCs w:val="18"/>
          <w:u w:color="000000"/>
        </w:rPr>
        <w:tab/>
        <w:t xml:space="preserve">2.1. </w:t>
      </w:r>
      <w:r>
        <w:rPr>
          <w:rFonts w:ascii="Times New Roman" w:hAnsi="Times New Roman"/>
          <w:sz w:val="18"/>
          <w:szCs w:val="18"/>
          <w:u w:color="000000"/>
        </w:rPr>
        <w:t>Организовывать и обеспечивать надлежащее исполнение услуг, предусмотренных приложением № 1 настоящего Договора. Платные образовательные услуги оказываются в соответствии с учебным планом, годовым календарным планом и расписанием занятий, разрабатываемыми Исполнителем.</w:t>
      </w:r>
    </w:p>
    <w:p w:rsidR="00093966" w:rsidRDefault="00DD07D6" w:rsidP="00190193">
      <w:pPr>
        <w:pStyle w:val="a7"/>
        <w:spacing w:before="0" w:line="180" w:lineRule="atLeast"/>
        <w:ind w:hanging="284"/>
        <w:jc w:val="both"/>
        <w:rPr>
          <w:rFonts w:ascii="Times New Roman" w:eastAsia="Times New Roman" w:hAnsi="Times New Roman" w:cs="Times New Roman"/>
          <w:sz w:val="18"/>
          <w:szCs w:val="18"/>
          <w:u w:color="000000"/>
        </w:rPr>
      </w:pPr>
      <w:r>
        <w:rPr>
          <w:rFonts w:ascii="Times New Roman" w:eastAsia="Times New Roman" w:hAnsi="Times New Roman" w:cs="Times New Roman"/>
          <w:sz w:val="18"/>
          <w:szCs w:val="18"/>
          <w:u w:color="000000"/>
        </w:rPr>
        <w:tab/>
        <w:t xml:space="preserve">2.2. </w:t>
      </w:r>
      <w:r>
        <w:rPr>
          <w:rFonts w:ascii="Times New Roman" w:hAnsi="Times New Roman"/>
          <w:sz w:val="18"/>
          <w:szCs w:val="18"/>
          <w:u w:color="00000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93966" w:rsidRDefault="00DD07D6" w:rsidP="00190193">
      <w:pPr>
        <w:pStyle w:val="a7"/>
        <w:spacing w:before="0" w:line="180" w:lineRule="atLeast"/>
        <w:ind w:hanging="284"/>
        <w:jc w:val="both"/>
        <w:rPr>
          <w:rFonts w:ascii="Times New Roman" w:eastAsia="Times New Roman" w:hAnsi="Times New Roman" w:cs="Times New Roman"/>
          <w:sz w:val="18"/>
          <w:szCs w:val="18"/>
          <w:u w:color="000000"/>
        </w:rPr>
      </w:pPr>
      <w:r>
        <w:rPr>
          <w:rFonts w:ascii="Times New Roman" w:eastAsia="Times New Roman" w:hAnsi="Times New Roman" w:cs="Times New Roman"/>
          <w:sz w:val="18"/>
          <w:szCs w:val="18"/>
          <w:u w:color="000000"/>
        </w:rPr>
        <w:tab/>
        <w:t xml:space="preserve">2.3. </w:t>
      </w:r>
      <w:r>
        <w:rPr>
          <w:rFonts w:ascii="Times New Roman" w:hAnsi="Times New Roman"/>
          <w:sz w:val="18"/>
          <w:szCs w:val="18"/>
          <w:u w:color="000000"/>
        </w:rPr>
        <w:t>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093966" w:rsidRDefault="00DD07D6" w:rsidP="00190193">
      <w:pPr>
        <w:pStyle w:val="a7"/>
        <w:spacing w:before="0" w:line="180" w:lineRule="atLeast"/>
        <w:ind w:hanging="284"/>
        <w:jc w:val="both"/>
        <w:rPr>
          <w:rFonts w:ascii="Times New Roman" w:eastAsia="Times New Roman" w:hAnsi="Times New Roman" w:cs="Times New Roman"/>
          <w:sz w:val="18"/>
          <w:szCs w:val="18"/>
          <w:u w:color="000000"/>
        </w:rPr>
      </w:pPr>
      <w:r>
        <w:rPr>
          <w:rFonts w:ascii="Times New Roman" w:eastAsia="Times New Roman" w:hAnsi="Times New Roman" w:cs="Times New Roman"/>
          <w:sz w:val="18"/>
          <w:szCs w:val="18"/>
          <w:u w:color="000000"/>
        </w:rPr>
        <w:tab/>
        <w:t xml:space="preserve">2.4. </w:t>
      </w:r>
      <w:r>
        <w:rPr>
          <w:rFonts w:ascii="Times New Roman" w:hAnsi="Times New Roman"/>
          <w:sz w:val="18"/>
          <w:szCs w:val="18"/>
          <w:u w:color="000000"/>
        </w:rPr>
        <w:t>Сохранить место за Обучающимся (в системе оказываемых Исполнителем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093966" w:rsidRDefault="00DD07D6" w:rsidP="00190193">
      <w:pPr>
        <w:pStyle w:val="a7"/>
        <w:spacing w:before="0" w:line="180" w:lineRule="atLeast"/>
        <w:ind w:hanging="284"/>
        <w:jc w:val="both"/>
        <w:rPr>
          <w:rFonts w:ascii="Times New Roman" w:eastAsia="Times New Roman" w:hAnsi="Times New Roman" w:cs="Times New Roman"/>
          <w:sz w:val="18"/>
          <w:szCs w:val="18"/>
          <w:u w:color="000000"/>
        </w:rPr>
      </w:pPr>
      <w:r>
        <w:rPr>
          <w:rFonts w:ascii="Times New Roman" w:eastAsia="Times New Roman" w:hAnsi="Times New Roman" w:cs="Times New Roman"/>
          <w:sz w:val="18"/>
          <w:szCs w:val="18"/>
          <w:u w:color="000000"/>
        </w:rPr>
        <w:tab/>
      </w:r>
      <w:r>
        <w:rPr>
          <w:rFonts w:ascii="Times New Roman" w:hAnsi="Times New Roman"/>
          <w:sz w:val="18"/>
          <w:szCs w:val="18"/>
          <w:u w:color="000000"/>
        </w:rPr>
        <w:t>2.5. Уведомить Заказчика о нецелесообразности оказания Обучающемуся образовательных услуг в объеме, предусмотренном приложением № 1 настоящего договора, вследствие его индивидуальных особенностей, делающими невозможным или педагогически нецелесообразным оказание данных услуг.</w:t>
      </w:r>
    </w:p>
    <w:p w:rsidR="00093966" w:rsidRDefault="00093966">
      <w:pPr>
        <w:pStyle w:val="a5"/>
        <w:spacing w:line="180" w:lineRule="atLeast"/>
        <w:jc w:val="center"/>
        <w:rPr>
          <w:b/>
          <w:bCs/>
          <w:sz w:val="18"/>
          <w:szCs w:val="18"/>
        </w:rPr>
      </w:pPr>
    </w:p>
    <w:p w:rsidR="00093966" w:rsidRDefault="00DD07D6">
      <w:pPr>
        <w:pStyle w:val="a5"/>
        <w:spacing w:line="180" w:lineRule="atLeas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ОБЯЗАННОСТИ ЗАКАЗЧИКА</w:t>
      </w:r>
    </w:p>
    <w:p w:rsidR="00093966" w:rsidRDefault="00DD07D6" w:rsidP="00190193">
      <w:pPr>
        <w:pStyle w:val="a5"/>
        <w:spacing w:line="180" w:lineRule="atLeast"/>
        <w:ind w:hanging="28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3.1. Своевременно вносить плату за предоставленные услуги, указанные в приложении №1 настоящего договора.</w:t>
      </w:r>
    </w:p>
    <w:p w:rsidR="00093966" w:rsidRDefault="00DD07D6" w:rsidP="00190193">
      <w:pPr>
        <w:pStyle w:val="a5"/>
        <w:spacing w:line="180" w:lineRule="atLeast"/>
        <w:ind w:hanging="284"/>
        <w:jc w:val="both"/>
        <w:rPr>
          <w:sz w:val="18"/>
          <w:szCs w:val="18"/>
        </w:rPr>
      </w:pPr>
      <w:r>
        <w:rPr>
          <w:sz w:val="18"/>
          <w:szCs w:val="18"/>
        </w:rPr>
        <w:tab/>
        <w:t>3.2. При поступлении Обучающегося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093966" w:rsidRDefault="00DD07D6" w:rsidP="00190193">
      <w:pPr>
        <w:pStyle w:val="a5"/>
        <w:spacing w:line="180" w:lineRule="atLeast"/>
        <w:ind w:hanging="284"/>
        <w:jc w:val="both"/>
        <w:rPr>
          <w:sz w:val="18"/>
          <w:szCs w:val="18"/>
        </w:rPr>
      </w:pPr>
      <w:r>
        <w:rPr>
          <w:sz w:val="18"/>
          <w:szCs w:val="18"/>
        </w:rPr>
        <w:tab/>
        <w:t>3.3. Незамедлительно сообщать руководителю Исполнителя об изменении контактного телефона и места жительства.</w:t>
      </w:r>
    </w:p>
    <w:p w:rsidR="00093966" w:rsidRDefault="00DD07D6" w:rsidP="00190193">
      <w:pPr>
        <w:pStyle w:val="a5"/>
        <w:spacing w:line="180" w:lineRule="atLeast"/>
        <w:ind w:hanging="284"/>
        <w:jc w:val="both"/>
        <w:rPr>
          <w:sz w:val="18"/>
          <w:szCs w:val="18"/>
        </w:rPr>
      </w:pPr>
      <w:r>
        <w:rPr>
          <w:sz w:val="18"/>
          <w:szCs w:val="18"/>
        </w:rPr>
        <w:tab/>
        <w:t>3.4. Извещать руководителя Исполнителя об уважительных причинах отсутствия Обучающегося на занятиях с оформлением академического отпуска.</w:t>
      </w:r>
    </w:p>
    <w:p w:rsidR="00093966" w:rsidRDefault="00DD07D6" w:rsidP="00190193">
      <w:pPr>
        <w:pStyle w:val="a5"/>
        <w:spacing w:line="180" w:lineRule="atLeast"/>
        <w:ind w:hanging="284"/>
        <w:jc w:val="both"/>
        <w:rPr>
          <w:sz w:val="18"/>
          <w:szCs w:val="18"/>
        </w:rPr>
      </w:pPr>
      <w:r>
        <w:rPr>
          <w:sz w:val="18"/>
          <w:szCs w:val="18"/>
        </w:rPr>
        <w:tab/>
        <w:t>3.5.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093966" w:rsidRDefault="00DD07D6" w:rsidP="00190193">
      <w:pPr>
        <w:pStyle w:val="a5"/>
        <w:spacing w:line="180" w:lineRule="atLeast"/>
        <w:ind w:hanging="284"/>
        <w:jc w:val="both"/>
        <w:rPr>
          <w:sz w:val="18"/>
          <w:szCs w:val="18"/>
        </w:rPr>
      </w:pPr>
      <w:r>
        <w:rPr>
          <w:sz w:val="18"/>
          <w:szCs w:val="18"/>
        </w:rPr>
        <w:tab/>
        <w:t>3.6. Проявлять уважение к педагогам, администрации и техническому персоналу Исполнителя.</w:t>
      </w:r>
    </w:p>
    <w:p w:rsidR="00093966" w:rsidRDefault="00DD07D6" w:rsidP="00190193">
      <w:pPr>
        <w:pStyle w:val="a5"/>
        <w:spacing w:line="180" w:lineRule="atLeast"/>
        <w:ind w:hanging="284"/>
        <w:jc w:val="both"/>
        <w:rPr>
          <w:sz w:val="18"/>
          <w:szCs w:val="18"/>
        </w:rPr>
      </w:pPr>
      <w:r>
        <w:rPr>
          <w:sz w:val="18"/>
          <w:szCs w:val="18"/>
        </w:rPr>
        <w:tab/>
        <w:t>3.7. Возмещать ущерб, причиненный Обучающимся имуществу Исполнителя, в соответствии с законодательством Российской Федерации.</w:t>
      </w:r>
    </w:p>
    <w:p w:rsidR="00093966" w:rsidRDefault="00DD07D6" w:rsidP="00190193">
      <w:pPr>
        <w:pStyle w:val="a5"/>
        <w:spacing w:line="180" w:lineRule="atLeast"/>
        <w:ind w:hanging="284"/>
        <w:jc w:val="both"/>
        <w:rPr>
          <w:sz w:val="18"/>
          <w:szCs w:val="18"/>
        </w:rPr>
      </w:pPr>
      <w:r>
        <w:rPr>
          <w:sz w:val="18"/>
          <w:szCs w:val="18"/>
        </w:rPr>
        <w:tab/>
        <w:t>3.8. 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:rsidR="00093966" w:rsidRDefault="00DD07D6" w:rsidP="00190193">
      <w:pPr>
        <w:pStyle w:val="a5"/>
        <w:spacing w:line="180" w:lineRule="atLeast"/>
        <w:ind w:hanging="284"/>
        <w:jc w:val="both"/>
        <w:rPr>
          <w:sz w:val="18"/>
          <w:szCs w:val="18"/>
        </w:rPr>
      </w:pPr>
      <w:r>
        <w:rPr>
          <w:sz w:val="18"/>
          <w:szCs w:val="18"/>
        </w:rPr>
        <w:tab/>
        <w:t>3.9.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093966" w:rsidRDefault="00DD07D6" w:rsidP="00190193">
      <w:pPr>
        <w:pStyle w:val="a5"/>
        <w:spacing w:line="180" w:lineRule="atLeast"/>
        <w:ind w:hanging="284"/>
        <w:jc w:val="both"/>
        <w:rPr>
          <w:sz w:val="18"/>
          <w:szCs w:val="18"/>
        </w:rPr>
      </w:pPr>
      <w:r>
        <w:rPr>
          <w:sz w:val="18"/>
          <w:szCs w:val="18"/>
        </w:rPr>
        <w:tab/>
        <w:t>3.10. Если Обучающий не достиг 14-летнего возраста, Заказчик обязан обеспечить посещение Обучающегося занятий согласно учебному расписанию.</w:t>
      </w:r>
    </w:p>
    <w:p w:rsidR="00093966" w:rsidRDefault="00093966">
      <w:pPr>
        <w:pStyle w:val="a5"/>
        <w:spacing w:line="180" w:lineRule="atLeast"/>
        <w:ind w:left="405"/>
        <w:jc w:val="center"/>
        <w:rPr>
          <w:sz w:val="18"/>
          <w:szCs w:val="18"/>
        </w:rPr>
      </w:pPr>
    </w:p>
    <w:p w:rsidR="00093966" w:rsidRDefault="00DD07D6">
      <w:pPr>
        <w:pStyle w:val="a5"/>
        <w:spacing w:line="180" w:lineRule="atLeas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4.ОБЯЗАННОСТИ ОБУЧАЮЩЕГОСЯ</w:t>
      </w:r>
    </w:p>
    <w:p w:rsidR="00093966" w:rsidRDefault="00DD07D6" w:rsidP="00DB2697">
      <w:pPr>
        <w:pStyle w:val="a5"/>
        <w:spacing w:line="180" w:lineRule="atLeast"/>
        <w:ind w:hanging="28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4.1. Посещать занятия, указанные в учебном расписании.</w:t>
      </w:r>
    </w:p>
    <w:p w:rsidR="00093966" w:rsidRDefault="00DD07D6" w:rsidP="00DB2697">
      <w:pPr>
        <w:pStyle w:val="a5"/>
        <w:spacing w:line="180" w:lineRule="atLeast"/>
        <w:ind w:hanging="284"/>
        <w:jc w:val="both"/>
        <w:rPr>
          <w:sz w:val="18"/>
          <w:szCs w:val="18"/>
        </w:rPr>
      </w:pPr>
      <w:r>
        <w:rPr>
          <w:sz w:val="18"/>
          <w:szCs w:val="18"/>
        </w:rPr>
        <w:tab/>
        <w:t>4.2. Выполнять задания по подготовке к занятиям, даваемые педагогами общеобразовательного учреждения.</w:t>
      </w:r>
    </w:p>
    <w:p w:rsidR="00093966" w:rsidRDefault="00DD07D6" w:rsidP="00DB2697">
      <w:pPr>
        <w:pStyle w:val="a5"/>
        <w:spacing w:line="180" w:lineRule="atLeast"/>
        <w:ind w:hanging="284"/>
        <w:jc w:val="both"/>
        <w:rPr>
          <w:sz w:val="18"/>
          <w:szCs w:val="18"/>
        </w:rPr>
      </w:pPr>
      <w:r>
        <w:rPr>
          <w:sz w:val="18"/>
          <w:szCs w:val="18"/>
        </w:rPr>
        <w:tab/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093966" w:rsidRDefault="00DD07D6" w:rsidP="00DB2697">
      <w:pPr>
        <w:pStyle w:val="a5"/>
        <w:spacing w:line="180" w:lineRule="atLeast"/>
        <w:ind w:hanging="284"/>
        <w:jc w:val="both"/>
        <w:rPr>
          <w:sz w:val="18"/>
          <w:szCs w:val="18"/>
        </w:rPr>
      </w:pPr>
      <w:r>
        <w:rPr>
          <w:sz w:val="18"/>
          <w:szCs w:val="18"/>
        </w:rPr>
        <w:tab/>
        <w:t>4.4. Бережно относиться к имуществу Исполнителя.</w:t>
      </w:r>
    </w:p>
    <w:p w:rsidR="00093966" w:rsidRDefault="00093966">
      <w:pPr>
        <w:pStyle w:val="a5"/>
        <w:spacing w:line="180" w:lineRule="atLeast"/>
        <w:ind w:left="360"/>
        <w:jc w:val="center"/>
        <w:rPr>
          <w:b/>
          <w:bCs/>
          <w:sz w:val="18"/>
          <w:szCs w:val="18"/>
        </w:rPr>
      </w:pPr>
    </w:p>
    <w:p w:rsidR="00093966" w:rsidRDefault="00DD07D6">
      <w:pPr>
        <w:pStyle w:val="a5"/>
        <w:tabs>
          <w:tab w:val="left" w:pos="10065"/>
        </w:tabs>
        <w:spacing w:line="180" w:lineRule="atLeast"/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5.ПРАВА ИСПОЛНИТЕЛЯ, ЗАКАЗЧИКА, ОБУЧАЮЩЕГОСЯ</w:t>
      </w:r>
    </w:p>
    <w:p w:rsidR="00093966" w:rsidRDefault="00DD07D6" w:rsidP="00DB269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5.1. 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приложением № 1 настоящего договора, образовательной деятельности Исполнителя </w:t>
      </w:r>
      <w:r>
        <w:rPr>
          <w:rFonts w:ascii="Times New Roman" w:hAnsi="Times New Roman"/>
          <w:sz w:val="18"/>
          <w:szCs w:val="18"/>
        </w:rPr>
        <w:lastRenderedPageBreak/>
        <w:t>и перспектив развития; об успеваемости, поведении, отношении Обучающегося к учебе и его способностях в отношении обучения по отдельным предметам учебного плана.</w:t>
      </w:r>
    </w:p>
    <w:p w:rsidR="00093966" w:rsidRDefault="00DD07D6" w:rsidP="00DB269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5.2. </w:t>
      </w:r>
      <w:r>
        <w:rPr>
          <w:rFonts w:ascii="Times New Roman" w:hAnsi="Times New Roman"/>
          <w:sz w:val="18"/>
          <w:szCs w:val="18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 праве по своему выбору потребовать: а) безвозмездного оказания образовательных услуг; б) соразмерного уменьшения стоимости оказанных платных образовательных услуг; 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093966" w:rsidRDefault="00DD07D6" w:rsidP="00DB269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5.3. </w:t>
      </w:r>
      <w:r>
        <w:rPr>
          <w:rFonts w:ascii="Times New Roman" w:hAnsi="Times New Roman"/>
          <w:sz w:val="18"/>
          <w:szCs w:val="18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</w:t>
      </w:r>
      <w:r w:rsidR="002647C9">
        <w:rPr>
          <w:rFonts w:ascii="Times New Roman" w:hAnsi="Times New Roman"/>
          <w:sz w:val="18"/>
          <w:szCs w:val="18"/>
        </w:rPr>
        <w:t>исполнения договора</w:t>
      </w:r>
      <w:r>
        <w:rPr>
          <w:rFonts w:ascii="Times New Roman" w:hAnsi="Times New Roman"/>
          <w:sz w:val="18"/>
          <w:szCs w:val="18"/>
        </w:rPr>
        <w:t>, если им обнаружен существенный недостаток оказания платных образовательных услуг или иные существенные отступления от условий договора.</w:t>
      </w:r>
    </w:p>
    <w:p w:rsidR="00093966" w:rsidRDefault="00DD07D6" w:rsidP="00DB269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5.4. </w:t>
      </w:r>
      <w:r>
        <w:rPr>
          <w:rFonts w:ascii="Times New Roman" w:hAnsi="Times New Roman"/>
          <w:sz w:val="18"/>
          <w:szCs w:val="18"/>
        </w:rPr>
        <w:t>Исполнитель может расторгнуть в одностороннем порядке в следующем случае: а) применение к Обучающемуся, достигшему возраста 15 лет, отчисления как меры дисциплинарного взыскания; 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 г) просрочка оплаты стоимости платных образовательных услуг; 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93966" w:rsidRDefault="00093966">
      <w:pPr>
        <w:pStyle w:val="a5"/>
        <w:spacing w:line="180" w:lineRule="atLeast"/>
        <w:ind w:left="360"/>
        <w:jc w:val="center"/>
        <w:rPr>
          <w:b/>
          <w:bCs/>
          <w:sz w:val="18"/>
          <w:szCs w:val="18"/>
        </w:rPr>
      </w:pPr>
    </w:p>
    <w:p w:rsidR="00093966" w:rsidRDefault="00DD07D6">
      <w:pPr>
        <w:pStyle w:val="a5"/>
        <w:spacing w:line="180" w:lineRule="atLeast"/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6.ОПЛАТА УСЛУГ</w:t>
      </w:r>
    </w:p>
    <w:p w:rsidR="00093966" w:rsidRDefault="00DD07D6" w:rsidP="00DB269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6.1. </w:t>
      </w:r>
      <w:r>
        <w:rPr>
          <w:rFonts w:ascii="Times New Roman" w:hAnsi="Times New Roman"/>
          <w:sz w:val="18"/>
          <w:szCs w:val="18"/>
        </w:rPr>
        <w:t xml:space="preserve">Общая стоимость услуг, указанных в приложении № 1 настоящего договора составляет </w:t>
      </w:r>
      <w:r w:rsidR="00435C64">
        <w:rPr>
          <w:rFonts w:ascii="Times New Roman" w:hAnsi="Times New Roman"/>
          <w:sz w:val="18"/>
          <w:szCs w:val="18"/>
        </w:rPr>
        <w:t xml:space="preserve">                   </w:t>
      </w:r>
      <w:r w:rsidR="004B395F">
        <w:rPr>
          <w:rFonts w:ascii="Times New Roman" w:eastAsia="Times New Roman" w:hAnsi="Times New Roman" w:cs="Times New Roman"/>
          <w:sz w:val="18"/>
          <w:szCs w:val="18"/>
          <w:u w:val="single"/>
        </w:rPr>
        <w:t>(</w:t>
      </w:r>
      <w:r w:rsidR="00435C64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</w:t>
      </w:r>
      <w:r w:rsidR="00097309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="004B395F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рублей </w:t>
      </w:r>
      <w:r w:rsidR="00CB7A67">
        <w:rPr>
          <w:rFonts w:ascii="Times New Roman" w:hAnsi="Times New Roman"/>
          <w:b/>
          <w:bCs/>
          <w:sz w:val="18"/>
          <w:szCs w:val="18"/>
          <w:u w:val="single"/>
        </w:rPr>
        <w:t>за период действия договора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.</w:t>
      </w:r>
    </w:p>
    <w:p w:rsidR="00093966" w:rsidRDefault="00DD07D6" w:rsidP="00DB269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6.2. </w:t>
      </w:r>
      <w:r>
        <w:rPr>
          <w:rFonts w:ascii="Times New Roman" w:hAnsi="Times New Roman"/>
          <w:sz w:val="18"/>
          <w:szCs w:val="18"/>
        </w:rPr>
        <w:t xml:space="preserve">Оплата услуг производится </w:t>
      </w:r>
      <w:r>
        <w:rPr>
          <w:rFonts w:ascii="Times New Roman" w:hAnsi="Times New Roman"/>
          <w:b/>
          <w:bCs/>
          <w:sz w:val="18"/>
          <w:szCs w:val="18"/>
        </w:rPr>
        <w:t xml:space="preserve">ежемесячно до 15 числа, месяца оказания услуг через отделение ПАО Сбербанка или </w:t>
      </w:r>
      <w:r w:rsidR="008463CF">
        <w:rPr>
          <w:rFonts w:ascii="Times New Roman" w:hAnsi="Times New Roman"/>
          <w:b/>
          <w:bCs/>
          <w:sz w:val="18"/>
          <w:szCs w:val="18"/>
        </w:rPr>
        <w:t>П</w:t>
      </w:r>
      <w:r>
        <w:rPr>
          <w:rFonts w:ascii="Times New Roman" w:hAnsi="Times New Roman"/>
          <w:b/>
          <w:bCs/>
          <w:sz w:val="18"/>
          <w:szCs w:val="18"/>
        </w:rPr>
        <w:t>АО «Датабанк».</w:t>
      </w:r>
    </w:p>
    <w:p w:rsidR="00093966" w:rsidRDefault="00DD07D6" w:rsidP="00DB269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6.3.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Перерасчет осуществляется в случае непосещения учащимися занятий по уважительной причине (медицинская справка) при предоставлении подтверждающих документов и письменного заявления </w:t>
      </w:r>
      <w:r>
        <w:rPr>
          <w:rFonts w:ascii="Times New Roman" w:hAnsi="Times New Roman"/>
          <w:b/>
          <w:bCs/>
          <w:sz w:val="18"/>
          <w:szCs w:val="18"/>
        </w:rPr>
        <w:t>не позднее 5-ти дней после даты выдачи медицинской справки.</w:t>
      </w:r>
      <w:r>
        <w:rPr>
          <w:rFonts w:ascii="Times New Roman" w:hAnsi="Times New Roman"/>
          <w:sz w:val="18"/>
          <w:szCs w:val="18"/>
        </w:rPr>
        <w:t xml:space="preserve"> Перерасчет производится каждый месяц.</w:t>
      </w:r>
    </w:p>
    <w:p w:rsidR="00093966" w:rsidRDefault="00093966">
      <w:pPr>
        <w:pStyle w:val="a5"/>
        <w:spacing w:line="180" w:lineRule="atLeast"/>
        <w:ind w:left="360"/>
        <w:jc w:val="center"/>
        <w:rPr>
          <w:b/>
          <w:bCs/>
          <w:sz w:val="18"/>
          <w:szCs w:val="18"/>
        </w:rPr>
      </w:pPr>
    </w:p>
    <w:p w:rsidR="00093966" w:rsidRDefault="00DD07D6">
      <w:pPr>
        <w:pStyle w:val="a5"/>
        <w:spacing w:line="180" w:lineRule="atLeast"/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7. ОСНОВАНИЯ ИЗМЕНЕНИЯ И РАСТОРЖЕНИЯ ДОГОВОРА</w:t>
      </w:r>
    </w:p>
    <w:p w:rsidR="00093966" w:rsidRDefault="00DD07D6" w:rsidP="00DB2697">
      <w:pPr>
        <w:pStyle w:val="a7"/>
        <w:spacing w:before="0" w:line="180" w:lineRule="atLeast"/>
        <w:ind w:hanging="284"/>
        <w:jc w:val="both"/>
        <w:rPr>
          <w:rFonts w:ascii="Times New Roman" w:eastAsia="Times New Roman" w:hAnsi="Times New Roman" w:cs="Times New Roman"/>
          <w:sz w:val="18"/>
          <w:szCs w:val="18"/>
          <w:u w:color="000000"/>
        </w:rPr>
      </w:pPr>
      <w:r>
        <w:rPr>
          <w:rFonts w:ascii="Times New Roman" w:eastAsia="Times New Roman" w:hAnsi="Times New Roman" w:cs="Times New Roman"/>
          <w:sz w:val="18"/>
          <w:szCs w:val="18"/>
          <w:u w:color="000000"/>
        </w:rPr>
        <w:tab/>
        <w:t xml:space="preserve">7.1. </w:t>
      </w:r>
      <w:r>
        <w:rPr>
          <w:rFonts w:ascii="Times New Roman" w:hAnsi="Times New Roman"/>
          <w:sz w:val="18"/>
          <w:szCs w:val="18"/>
          <w:u w:color="00000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93966" w:rsidRDefault="00DD07D6" w:rsidP="00DB2697">
      <w:pPr>
        <w:pStyle w:val="a7"/>
        <w:spacing w:before="0" w:line="180" w:lineRule="atLeast"/>
        <w:ind w:hanging="284"/>
        <w:jc w:val="both"/>
        <w:rPr>
          <w:rFonts w:ascii="Times New Roman" w:eastAsia="Times New Roman" w:hAnsi="Times New Roman" w:cs="Times New Roman"/>
          <w:sz w:val="18"/>
          <w:szCs w:val="18"/>
          <w:u w:color="000000"/>
        </w:rPr>
      </w:pPr>
      <w:r>
        <w:rPr>
          <w:rFonts w:ascii="Times New Roman" w:eastAsia="Times New Roman" w:hAnsi="Times New Roman" w:cs="Times New Roman"/>
          <w:sz w:val="18"/>
          <w:szCs w:val="18"/>
          <w:u w:color="000000"/>
        </w:rPr>
        <w:tab/>
        <w:t xml:space="preserve">7.2. </w:t>
      </w:r>
      <w:r>
        <w:rPr>
          <w:rFonts w:ascii="Times New Roman" w:hAnsi="Times New Roman"/>
          <w:sz w:val="18"/>
          <w:szCs w:val="18"/>
          <w:u w:color="000000"/>
        </w:rPr>
        <w:t>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  <w:r w:rsidR="002647C9">
        <w:rPr>
          <w:rFonts w:ascii="Times New Roman" w:hAnsi="Times New Roman"/>
          <w:sz w:val="18"/>
          <w:szCs w:val="18"/>
          <w:u w:color="000000"/>
        </w:rPr>
        <w:t xml:space="preserve"> </w:t>
      </w:r>
      <w:r>
        <w:rPr>
          <w:rFonts w:ascii="Times New Roman" w:hAnsi="Times New Roman"/>
          <w:sz w:val="18"/>
          <w:szCs w:val="18"/>
          <w:u w:color="000000"/>
        </w:rPr>
        <w:t>От имени Обучающегося в возрасте от 6 до 14 лет договор в любое время может быть расторгнут Заказчиком при условии, указанном в п.1 настоящего пункта.</w:t>
      </w:r>
    </w:p>
    <w:p w:rsidR="00093966" w:rsidRDefault="00DD07D6" w:rsidP="00DB2697">
      <w:pPr>
        <w:pStyle w:val="a7"/>
        <w:spacing w:before="0" w:line="180" w:lineRule="atLeast"/>
        <w:ind w:hanging="284"/>
        <w:jc w:val="both"/>
        <w:rPr>
          <w:rFonts w:ascii="Times New Roman" w:eastAsia="Times New Roman" w:hAnsi="Times New Roman" w:cs="Times New Roman"/>
          <w:sz w:val="18"/>
          <w:szCs w:val="18"/>
          <w:u w:color="000000"/>
        </w:rPr>
      </w:pPr>
      <w:r>
        <w:rPr>
          <w:rFonts w:ascii="Times New Roman" w:eastAsia="Times New Roman" w:hAnsi="Times New Roman" w:cs="Times New Roman"/>
          <w:sz w:val="18"/>
          <w:szCs w:val="18"/>
          <w:u w:color="000000"/>
        </w:rPr>
        <w:tab/>
        <w:t xml:space="preserve">7.3. </w:t>
      </w:r>
      <w:r>
        <w:rPr>
          <w:rFonts w:ascii="Times New Roman" w:hAnsi="Times New Roman"/>
          <w:sz w:val="18"/>
          <w:szCs w:val="18"/>
          <w:u w:color="000000"/>
        </w:rPr>
        <w:t xml:space="preserve">Договор считается расторгнутым со дня предоставления письменного заявления Заказчика Исполнителю об отказе от образовательных услуг, </w:t>
      </w:r>
      <w:r w:rsidR="002647C9">
        <w:rPr>
          <w:rFonts w:ascii="Times New Roman" w:hAnsi="Times New Roman"/>
          <w:sz w:val="18"/>
          <w:szCs w:val="18"/>
          <w:u w:color="000000"/>
        </w:rPr>
        <w:t>предусмотренных в</w:t>
      </w:r>
      <w:r>
        <w:rPr>
          <w:rFonts w:ascii="Times New Roman" w:hAnsi="Times New Roman"/>
          <w:sz w:val="18"/>
          <w:szCs w:val="18"/>
          <w:u w:color="000000"/>
        </w:rPr>
        <w:t xml:space="preserve"> </w:t>
      </w:r>
      <w:r w:rsidR="002647C9">
        <w:rPr>
          <w:rFonts w:ascii="Times New Roman" w:hAnsi="Times New Roman"/>
          <w:sz w:val="18"/>
          <w:szCs w:val="18"/>
          <w:u w:color="000000"/>
        </w:rPr>
        <w:t>приложении №</w:t>
      </w:r>
      <w:r>
        <w:rPr>
          <w:rFonts w:ascii="Times New Roman" w:hAnsi="Times New Roman"/>
          <w:sz w:val="18"/>
          <w:szCs w:val="18"/>
          <w:u w:color="000000"/>
        </w:rPr>
        <w:t xml:space="preserve"> 1 настоящего договора. </w:t>
      </w:r>
    </w:p>
    <w:p w:rsidR="00093966" w:rsidRDefault="00DD07D6" w:rsidP="00DB2697">
      <w:pPr>
        <w:pStyle w:val="a7"/>
        <w:spacing w:before="0" w:line="180" w:lineRule="atLeast"/>
        <w:ind w:hanging="284"/>
        <w:jc w:val="both"/>
        <w:rPr>
          <w:rFonts w:ascii="Times New Roman" w:eastAsia="Times New Roman" w:hAnsi="Times New Roman" w:cs="Times New Roman"/>
          <w:sz w:val="18"/>
          <w:szCs w:val="18"/>
          <w:u w:color="000000"/>
        </w:rPr>
      </w:pPr>
      <w:r>
        <w:rPr>
          <w:rFonts w:ascii="Times New Roman" w:eastAsia="Times New Roman" w:hAnsi="Times New Roman" w:cs="Times New Roman"/>
          <w:sz w:val="18"/>
          <w:szCs w:val="18"/>
          <w:u w:color="000000"/>
        </w:rPr>
        <w:tab/>
        <w:t xml:space="preserve">7.4. </w:t>
      </w:r>
      <w:r>
        <w:rPr>
          <w:rFonts w:ascii="Times New Roman" w:hAnsi="Times New Roman"/>
          <w:sz w:val="18"/>
          <w:szCs w:val="18"/>
          <w:u w:color="000000"/>
        </w:rPr>
        <w:t>Договор считается расторгнутым со дня письменного уведомления Исполнителем Заказчика (Обучающегося) об отказе от исполнения договора</w:t>
      </w:r>
    </w:p>
    <w:p w:rsidR="00093966" w:rsidRDefault="00093966">
      <w:pPr>
        <w:pStyle w:val="a5"/>
        <w:spacing w:line="180" w:lineRule="atLeast"/>
        <w:ind w:left="360"/>
        <w:jc w:val="center"/>
        <w:rPr>
          <w:sz w:val="18"/>
          <w:szCs w:val="18"/>
        </w:rPr>
      </w:pPr>
    </w:p>
    <w:p w:rsidR="00093966" w:rsidRDefault="00DD07D6">
      <w:pPr>
        <w:pStyle w:val="a5"/>
        <w:spacing w:line="180" w:lineRule="atLeas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8. ОТВЕТСТВЕННОСТЬ ЗА НЕИСПОЛНЕНИЕ</w:t>
      </w:r>
    </w:p>
    <w:p w:rsidR="00093966" w:rsidRDefault="00DD07D6">
      <w:pPr>
        <w:pStyle w:val="a5"/>
        <w:spacing w:line="180" w:lineRule="atLeas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ИЛИ НЕНАДЛЕЖАЩЕЕ ИСПОЛНЕНИЕ ОБЯЗАТЕЛЬСТВ ПО НАСТОЯЩЕМУ ДОГОВОРУ</w:t>
      </w:r>
    </w:p>
    <w:p w:rsidR="00093966" w:rsidRDefault="00DD07D6" w:rsidP="00DB2697">
      <w:pPr>
        <w:pStyle w:val="a5"/>
        <w:spacing w:line="180" w:lineRule="atLeast"/>
        <w:ind w:hanging="284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8.1. В случае неисполнения или ненадлежащего исполнения сторонами обязательств по настоящему договору стороны несут ответственность, предусмотренную гражданским законодательством и законодательством о </w:t>
      </w:r>
      <w:r w:rsidR="002647C9">
        <w:rPr>
          <w:sz w:val="18"/>
          <w:szCs w:val="18"/>
        </w:rPr>
        <w:t>защите прав</w:t>
      </w:r>
      <w:r>
        <w:rPr>
          <w:sz w:val="18"/>
          <w:szCs w:val="18"/>
        </w:rPr>
        <w:t xml:space="preserve"> потребителей, на условиях, установленных этим законодательством. </w:t>
      </w:r>
    </w:p>
    <w:p w:rsidR="00093966" w:rsidRPr="004B395F" w:rsidRDefault="00DD07D6" w:rsidP="00DB269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8.2. Настоящий договор вступает в силу со дня его заключения сторонами и действует до </w:t>
      </w:r>
      <w:r w:rsidRPr="004B395F">
        <w:rPr>
          <w:rFonts w:ascii="Times New Roman" w:hAnsi="Times New Roman"/>
          <w:b/>
          <w:sz w:val="18"/>
          <w:szCs w:val="18"/>
        </w:rPr>
        <w:t>«</w:t>
      </w:r>
      <w:r w:rsidR="004B395F" w:rsidRPr="004B395F">
        <w:rPr>
          <w:rFonts w:ascii="Times New Roman" w:hAnsi="Times New Roman"/>
          <w:b/>
          <w:bCs/>
          <w:sz w:val="18"/>
          <w:szCs w:val="18"/>
        </w:rPr>
        <w:t>3</w:t>
      </w:r>
      <w:r w:rsidR="00097309">
        <w:rPr>
          <w:rFonts w:ascii="Times New Roman" w:hAnsi="Times New Roman"/>
          <w:b/>
          <w:bCs/>
          <w:sz w:val="18"/>
          <w:szCs w:val="18"/>
        </w:rPr>
        <w:t>1</w:t>
      </w:r>
      <w:r w:rsidRPr="004B395F">
        <w:rPr>
          <w:rFonts w:ascii="Times New Roman" w:hAnsi="Times New Roman"/>
          <w:b/>
          <w:bCs/>
          <w:sz w:val="18"/>
          <w:szCs w:val="18"/>
          <w:lang w:val="it-IT"/>
        </w:rPr>
        <w:t xml:space="preserve">» </w:t>
      </w:r>
      <w:r w:rsidR="00097309">
        <w:rPr>
          <w:rFonts w:ascii="Times New Roman" w:hAnsi="Times New Roman"/>
          <w:b/>
          <w:bCs/>
          <w:sz w:val="18"/>
          <w:szCs w:val="18"/>
        </w:rPr>
        <w:t>мая</w:t>
      </w:r>
      <w:r w:rsidR="004B395F" w:rsidRPr="004B395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4B395F">
        <w:rPr>
          <w:rFonts w:ascii="Times New Roman" w:hAnsi="Times New Roman"/>
          <w:b/>
          <w:bCs/>
          <w:sz w:val="18"/>
          <w:szCs w:val="18"/>
        </w:rPr>
        <w:t xml:space="preserve"> 2022 г</w:t>
      </w:r>
      <w:r w:rsidRPr="004B395F">
        <w:rPr>
          <w:rFonts w:ascii="Times New Roman" w:hAnsi="Times New Roman"/>
          <w:b/>
          <w:sz w:val="18"/>
          <w:szCs w:val="18"/>
        </w:rPr>
        <w:t>.</w:t>
      </w:r>
    </w:p>
    <w:p w:rsidR="00093966" w:rsidRDefault="00DD07D6" w:rsidP="00DB269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8.3. Договор составлен в двух экземплярах, имеющих равную юридическую силу.</w:t>
      </w:r>
    </w:p>
    <w:p w:rsidR="00093966" w:rsidRDefault="00DD07D6" w:rsidP="002647C9">
      <w:pPr>
        <w:pStyle w:val="a5"/>
        <w:spacing w:line="180" w:lineRule="atLeast"/>
        <w:ind w:right="-313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tbl>
      <w:tblPr>
        <w:tblStyle w:val="TableNormal"/>
        <w:tblpPr w:leftFromText="180" w:rightFromText="180" w:vertAnchor="text" w:tblpXSpec="center" w:tblpY="1"/>
        <w:tblOverlap w:val="never"/>
        <w:tblW w:w="109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552"/>
        <w:gridCol w:w="1701"/>
        <w:gridCol w:w="992"/>
        <w:gridCol w:w="851"/>
        <w:gridCol w:w="1134"/>
        <w:gridCol w:w="1124"/>
      </w:tblGrid>
      <w:tr w:rsidR="00DB2697" w:rsidTr="00DB2697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966" w:rsidRPr="00190193" w:rsidRDefault="00DD07D6" w:rsidP="00DB2697">
            <w:pPr>
              <w:pStyle w:val="a5"/>
              <w:tabs>
                <w:tab w:val="left" w:pos="284"/>
                <w:tab w:val="left" w:pos="2268"/>
              </w:tabs>
              <w:spacing w:line="180" w:lineRule="atLeast"/>
              <w:jc w:val="center"/>
              <w:rPr>
                <w:sz w:val="16"/>
                <w:szCs w:val="16"/>
              </w:rPr>
            </w:pPr>
            <w:r w:rsidRPr="00190193">
              <w:rPr>
                <w:sz w:val="16"/>
                <w:szCs w:val="16"/>
              </w:rPr>
              <w:t>№</w:t>
            </w:r>
          </w:p>
          <w:p w:rsidR="00093966" w:rsidRPr="00190193" w:rsidRDefault="00DD07D6" w:rsidP="00DB2697">
            <w:pPr>
              <w:pStyle w:val="a5"/>
              <w:tabs>
                <w:tab w:val="left" w:pos="284"/>
                <w:tab w:val="left" w:pos="2268"/>
              </w:tabs>
              <w:spacing w:line="180" w:lineRule="atLeast"/>
              <w:jc w:val="center"/>
              <w:rPr>
                <w:sz w:val="16"/>
                <w:szCs w:val="16"/>
              </w:rPr>
            </w:pPr>
            <w:r w:rsidRPr="00190193">
              <w:rPr>
                <w:sz w:val="16"/>
                <w:szCs w:val="16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966" w:rsidRPr="00190193" w:rsidRDefault="00DD07D6" w:rsidP="002647C9">
            <w:pPr>
              <w:pStyle w:val="a5"/>
              <w:tabs>
                <w:tab w:val="left" w:pos="284"/>
                <w:tab w:val="left" w:pos="2268"/>
              </w:tabs>
              <w:spacing w:line="180" w:lineRule="atLeast"/>
              <w:jc w:val="center"/>
              <w:rPr>
                <w:sz w:val="16"/>
                <w:szCs w:val="16"/>
              </w:rPr>
            </w:pPr>
            <w:r w:rsidRPr="00190193">
              <w:rPr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966" w:rsidRPr="00190193" w:rsidRDefault="00DD07D6" w:rsidP="002647C9">
            <w:pPr>
              <w:pStyle w:val="a5"/>
              <w:tabs>
                <w:tab w:val="left" w:pos="284"/>
                <w:tab w:val="left" w:pos="2268"/>
              </w:tabs>
              <w:spacing w:line="180" w:lineRule="atLeast"/>
              <w:jc w:val="center"/>
              <w:rPr>
                <w:sz w:val="16"/>
                <w:szCs w:val="16"/>
              </w:rPr>
            </w:pPr>
            <w:r w:rsidRPr="00190193">
              <w:rPr>
                <w:sz w:val="16"/>
                <w:szCs w:val="16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966" w:rsidRPr="00190193" w:rsidRDefault="002647C9" w:rsidP="002647C9">
            <w:pPr>
              <w:pStyle w:val="a5"/>
              <w:tabs>
                <w:tab w:val="left" w:pos="284"/>
                <w:tab w:val="left" w:pos="2268"/>
              </w:tabs>
              <w:spacing w:line="180" w:lineRule="atLeast"/>
              <w:jc w:val="center"/>
              <w:rPr>
                <w:sz w:val="16"/>
                <w:szCs w:val="16"/>
              </w:rPr>
            </w:pPr>
            <w:r w:rsidRPr="00190193">
              <w:rPr>
                <w:sz w:val="16"/>
                <w:szCs w:val="16"/>
              </w:rPr>
              <w:t xml:space="preserve">Форма предоставления услуг (инд, </w:t>
            </w:r>
            <w:r w:rsidR="00DD07D6" w:rsidRPr="00190193">
              <w:rPr>
                <w:sz w:val="16"/>
                <w:szCs w:val="16"/>
              </w:rPr>
              <w:t>групповая)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966" w:rsidRPr="00190193" w:rsidRDefault="00DD07D6" w:rsidP="002647C9">
            <w:pPr>
              <w:pStyle w:val="a5"/>
              <w:tabs>
                <w:tab w:val="left" w:pos="284"/>
                <w:tab w:val="left" w:pos="2268"/>
              </w:tabs>
              <w:spacing w:line="180" w:lineRule="atLeast"/>
              <w:jc w:val="center"/>
              <w:rPr>
                <w:sz w:val="16"/>
                <w:szCs w:val="16"/>
              </w:rPr>
            </w:pPr>
            <w:r w:rsidRPr="00190193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966" w:rsidRPr="00190193" w:rsidRDefault="00DD07D6" w:rsidP="002647C9">
            <w:pPr>
              <w:pStyle w:val="a5"/>
              <w:tabs>
                <w:tab w:val="left" w:pos="284"/>
                <w:tab w:val="left" w:pos="2268"/>
              </w:tabs>
              <w:spacing w:line="180" w:lineRule="atLeast"/>
              <w:jc w:val="center"/>
              <w:rPr>
                <w:sz w:val="16"/>
                <w:szCs w:val="16"/>
              </w:rPr>
            </w:pPr>
            <w:r w:rsidRPr="00190193">
              <w:rPr>
                <w:sz w:val="16"/>
                <w:szCs w:val="16"/>
              </w:rPr>
              <w:t>Стоимость обучения</w:t>
            </w:r>
          </w:p>
        </w:tc>
      </w:tr>
      <w:tr w:rsidR="002647C9" w:rsidTr="00DB2697">
        <w:trPr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66" w:rsidRPr="00190193" w:rsidRDefault="00093966" w:rsidP="002647C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66" w:rsidRPr="00190193" w:rsidRDefault="00093966" w:rsidP="002647C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66" w:rsidRPr="00190193" w:rsidRDefault="00093966" w:rsidP="002647C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66" w:rsidRPr="00190193" w:rsidRDefault="00093966" w:rsidP="002647C9">
            <w:pPr>
              <w:pStyle w:val="a5"/>
              <w:tabs>
                <w:tab w:val="left" w:pos="284"/>
                <w:tab w:val="left" w:pos="2268"/>
              </w:tabs>
              <w:spacing w:line="1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093966" w:rsidRPr="00190193" w:rsidRDefault="007462E7" w:rsidP="002647C9">
            <w:pPr>
              <w:pStyle w:val="a5"/>
              <w:tabs>
                <w:tab w:val="left" w:pos="284"/>
                <w:tab w:val="left" w:pos="2268"/>
              </w:tabs>
              <w:spacing w:line="180" w:lineRule="atLeast"/>
              <w:jc w:val="center"/>
              <w:rPr>
                <w:sz w:val="16"/>
                <w:szCs w:val="16"/>
              </w:rPr>
            </w:pPr>
            <w:r w:rsidRPr="00190193">
              <w:rPr>
                <w:sz w:val="16"/>
                <w:szCs w:val="16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093966" w:rsidRPr="00190193" w:rsidRDefault="002647C9" w:rsidP="002647C9">
            <w:pPr>
              <w:pStyle w:val="a5"/>
              <w:tabs>
                <w:tab w:val="left" w:pos="284"/>
                <w:tab w:val="left" w:pos="2268"/>
              </w:tabs>
              <w:spacing w:line="180" w:lineRule="atLeast"/>
              <w:jc w:val="center"/>
              <w:rPr>
                <w:sz w:val="16"/>
                <w:szCs w:val="16"/>
              </w:rPr>
            </w:pPr>
            <w:r w:rsidRPr="00190193">
              <w:rPr>
                <w:sz w:val="16"/>
                <w:szCs w:val="16"/>
              </w:rPr>
              <w:t>В 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093966" w:rsidRPr="00190193" w:rsidRDefault="002647C9" w:rsidP="002647C9">
            <w:pPr>
              <w:pStyle w:val="a5"/>
              <w:tabs>
                <w:tab w:val="left" w:pos="284"/>
                <w:tab w:val="left" w:pos="2268"/>
              </w:tabs>
              <w:spacing w:line="180" w:lineRule="atLeast"/>
              <w:jc w:val="center"/>
              <w:rPr>
                <w:sz w:val="16"/>
                <w:szCs w:val="16"/>
              </w:rPr>
            </w:pPr>
            <w:r w:rsidRPr="00190193">
              <w:rPr>
                <w:sz w:val="16"/>
                <w:szCs w:val="16"/>
              </w:rPr>
              <w:t>За час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093966" w:rsidRPr="00190193" w:rsidRDefault="002647C9" w:rsidP="002647C9">
            <w:pPr>
              <w:pStyle w:val="a5"/>
              <w:tabs>
                <w:tab w:val="left" w:pos="113"/>
                <w:tab w:val="left" w:pos="284"/>
                <w:tab w:val="left" w:pos="2268"/>
              </w:tabs>
              <w:spacing w:line="180" w:lineRule="atLeast"/>
              <w:jc w:val="center"/>
              <w:rPr>
                <w:sz w:val="16"/>
                <w:szCs w:val="16"/>
              </w:rPr>
            </w:pPr>
            <w:r w:rsidRPr="00190193">
              <w:rPr>
                <w:sz w:val="16"/>
                <w:szCs w:val="16"/>
              </w:rPr>
              <w:t>За месяц</w:t>
            </w:r>
          </w:p>
        </w:tc>
      </w:tr>
      <w:tr w:rsidR="002647C9" w:rsidTr="00DB2697">
        <w:trPr>
          <w:trHeight w:val="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966" w:rsidRPr="00190193" w:rsidRDefault="00DD07D6" w:rsidP="002647C9">
            <w:pPr>
              <w:pStyle w:val="a5"/>
              <w:tabs>
                <w:tab w:val="left" w:pos="284"/>
                <w:tab w:val="left" w:pos="2268"/>
              </w:tabs>
              <w:jc w:val="center"/>
              <w:rPr>
                <w:sz w:val="16"/>
                <w:szCs w:val="16"/>
              </w:rPr>
            </w:pPr>
            <w:r w:rsidRPr="00190193">
              <w:rPr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966" w:rsidRPr="004B395F" w:rsidRDefault="00093966" w:rsidP="002647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966" w:rsidRPr="004B395F" w:rsidRDefault="00093966" w:rsidP="002647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966" w:rsidRPr="004B395F" w:rsidRDefault="00093966" w:rsidP="002647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966" w:rsidRPr="004B395F" w:rsidRDefault="00093966" w:rsidP="004B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966" w:rsidRPr="004B395F" w:rsidRDefault="00093966" w:rsidP="004B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966" w:rsidRPr="004B395F" w:rsidRDefault="00093966" w:rsidP="00846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966" w:rsidRPr="004B395F" w:rsidRDefault="00093966" w:rsidP="00EB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3966" w:rsidRDefault="00093966" w:rsidP="00190193">
      <w:pPr>
        <w:pStyle w:val="a5"/>
        <w:widowControl w:val="0"/>
        <w:rPr>
          <w:sz w:val="18"/>
          <w:szCs w:val="18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111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4536"/>
      </w:tblGrid>
      <w:tr w:rsidR="00093966" w:rsidTr="009C1116">
        <w:trPr>
          <w:trHeight w:val="417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966" w:rsidRDefault="00DD07D6" w:rsidP="002647C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Исполнитель</w:t>
            </w:r>
          </w:p>
          <w:p w:rsidR="00093966" w:rsidRDefault="00DD07D6" w:rsidP="0026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</w:t>
            </w:r>
          </w:p>
          <w:p w:rsidR="00093966" w:rsidRDefault="00DD07D6" w:rsidP="0026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«Средняя общеобразовательная школа № 54 с углубленным изучением отдельных предметов»</w:t>
            </w:r>
          </w:p>
          <w:p w:rsidR="00093966" w:rsidRDefault="00DD07D6" w:rsidP="0026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1834300324</w:t>
            </w:r>
          </w:p>
          <w:p w:rsidR="00093966" w:rsidRDefault="00190193" w:rsidP="0026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426075, г.</w:t>
            </w:r>
            <w:r w:rsidR="00DD07D6">
              <w:rPr>
                <w:rFonts w:ascii="Times New Roman" w:hAnsi="Times New Roman"/>
                <w:sz w:val="16"/>
                <w:szCs w:val="16"/>
              </w:rPr>
              <w:t xml:space="preserve"> Ижевск, ул. Союзная, 25</w:t>
            </w:r>
          </w:p>
          <w:p w:rsidR="00093966" w:rsidRDefault="00DD07D6" w:rsidP="0026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Лицевой счет: 20790650062</w:t>
            </w:r>
          </w:p>
          <w:p w:rsidR="00093966" w:rsidRDefault="00DD07D6" w:rsidP="0026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Р/счет</w:t>
            </w:r>
            <w:r w:rsidR="00AE533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357E" w:rsidRPr="00E0357E">
              <w:rPr>
                <w:rFonts w:ascii="Times New Roman" w:hAnsi="Times New Roman"/>
                <w:sz w:val="16"/>
                <w:szCs w:val="16"/>
              </w:rPr>
              <w:t>03234643947010001300</w:t>
            </w:r>
            <w:r w:rsidR="00AE5330">
              <w:rPr>
                <w:rFonts w:ascii="Times New Roman" w:hAnsi="Times New Roman"/>
                <w:sz w:val="16"/>
                <w:szCs w:val="16"/>
              </w:rPr>
              <w:t xml:space="preserve"> Отделение-НБ Удмуртская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Респ</w:t>
            </w:r>
            <w:r w:rsidR="00AE5330">
              <w:rPr>
                <w:rFonts w:ascii="Times New Roman" w:hAnsi="Times New Roman"/>
                <w:sz w:val="16"/>
                <w:szCs w:val="16"/>
              </w:rPr>
              <w:t>ублика Банка России// УФК  по Удмуртской Республике</w:t>
            </w:r>
            <w:r>
              <w:rPr>
                <w:rFonts w:ascii="Times New Roman" w:hAnsi="Times New Roman"/>
                <w:sz w:val="16"/>
                <w:szCs w:val="16"/>
              </w:rPr>
              <w:t>. г. Ижевск</w:t>
            </w:r>
          </w:p>
          <w:p w:rsidR="00093966" w:rsidRDefault="00DD07D6" w:rsidP="0026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БИК 0</w:t>
            </w:r>
            <w:r w:rsidR="00AE533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9401</w:t>
            </w:r>
            <w:r w:rsidR="00AE5330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93966" w:rsidRDefault="00DD07D6" w:rsidP="002647C9">
            <w:pPr>
              <w:spacing w:after="0" w:line="240" w:lineRule="auto"/>
              <w:ind w:right="6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Директор                                </w:t>
            </w:r>
          </w:p>
          <w:p w:rsidR="00093966" w:rsidRDefault="00093966" w:rsidP="002647C9">
            <w:pPr>
              <w:spacing w:after="0" w:line="240" w:lineRule="auto"/>
              <w:ind w:right="6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3966" w:rsidRDefault="002647C9" w:rsidP="00190193">
            <w:pPr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190193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DD07D6">
              <w:rPr>
                <w:rFonts w:ascii="Times New Roman" w:hAnsi="Times New Roman"/>
                <w:sz w:val="16"/>
                <w:szCs w:val="16"/>
              </w:rPr>
              <w:t xml:space="preserve"> Е.В. Гуменная</w:t>
            </w:r>
          </w:p>
          <w:p w:rsidR="00093966" w:rsidRDefault="00DD07D6" w:rsidP="002647C9">
            <w:pPr>
              <w:spacing w:after="0" w:line="240" w:lineRule="auto"/>
              <w:ind w:right="615"/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966" w:rsidRDefault="00DD07D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Заказчик</w:t>
            </w:r>
          </w:p>
          <w:p w:rsidR="00093966" w:rsidRDefault="00DD07D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___________________________________________</w:t>
            </w:r>
          </w:p>
          <w:p w:rsidR="00093966" w:rsidRDefault="00DD07D6" w:rsidP="0026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 полное наименование)</w:t>
            </w:r>
          </w:p>
          <w:p w:rsidR="00093966" w:rsidRDefault="00DD07D6" w:rsidP="009C1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="009C1116">
              <w:rPr>
                <w:rFonts w:ascii="Times New Roman" w:hAnsi="Times New Roman"/>
                <w:sz w:val="18"/>
                <w:szCs w:val="18"/>
              </w:rPr>
              <w:t>______________________</w:t>
            </w:r>
          </w:p>
          <w:p w:rsidR="009C1116" w:rsidRDefault="009C1116" w:rsidP="009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3966" w:rsidRDefault="00DD07D6" w:rsidP="0026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="009C1116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093966" w:rsidRDefault="00DD07D6" w:rsidP="0026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(дата рождения)</w:t>
            </w:r>
          </w:p>
          <w:p w:rsidR="00093966" w:rsidRDefault="00DD07D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____________</w:t>
            </w:r>
            <w:r w:rsidR="009C1116"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</w:t>
            </w:r>
          </w:p>
          <w:p w:rsidR="00093966" w:rsidRDefault="00DD07D6" w:rsidP="0026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(№ паспорта, когда и кем выдан)</w:t>
            </w:r>
          </w:p>
          <w:p w:rsidR="00093966" w:rsidRDefault="00DD07D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____________</w:t>
            </w:r>
            <w:r w:rsidR="009C1116"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</w:t>
            </w:r>
          </w:p>
          <w:p w:rsidR="00093966" w:rsidRDefault="0009396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093966" w:rsidRDefault="00DD07D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____________</w:t>
            </w:r>
            <w:r w:rsidR="009C1116"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</w:t>
            </w:r>
          </w:p>
          <w:p w:rsidR="00093966" w:rsidRDefault="0009396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3966" w:rsidRDefault="00DD07D6" w:rsidP="0026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="009C1116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(адрес места жительства)</w:t>
            </w:r>
          </w:p>
          <w:p w:rsidR="00093966" w:rsidRDefault="00DD07D6" w:rsidP="0019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="009C1116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(контактный телефон)</w:t>
            </w:r>
          </w:p>
          <w:p w:rsidR="00190193" w:rsidRDefault="00190193" w:rsidP="0019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3966" w:rsidRDefault="00DD07D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="009C1116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</w:p>
          <w:p w:rsidR="00093966" w:rsidRDefault="00DD07D6" w:rsidP="002647C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(подпись)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966" w:rsidRDefault="009C111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Обучающийся (</w:t>
            </w:r>
            <w:r w:rsidR="00DD07D6">
              <w:rPr>
                <w:rFonts w:ascii="Times New Roman" w:hAnsi="Times New Roman"/>
                <w:b/>
                <w:bCs/>
                <w:sz w:val="18"/>
                <w:szCs w:val="18"/>
              </w:rPr>
              <w:t>Потребитель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  <w:p w:rsidR="00093966" w:rsidRDefault="00DD07D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____________________________________________</w:t>
            </w:r>
          </w:p>
          <w:p w:rsidR="00093966" w:rsidRDefault="00DD07D6" w:rsidP="0026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 полное наименование)</w:t>
            </w:r>
          </w:p>
          <w:p w:rsidR="00093966" w:rsidRDefault="00DD07D6" w:rsidP="00190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</w:t>
            </w:r>
          </w:p>
          <w:p w:rsidR="00093966" w:rsidRDefault="00093966" w:rsidP="0026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093966" w:rsidRDefault="00DD07D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____________________________________________</w:t>
            </w:r>
          </w:p>
          <w:p w:rsidR="00093966" w:rsidRDefault="0009396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093966" w:rsidRDefault="00DD07D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___________________________________________</w:t>
            </w:r>
          </w:p>
          <w:p w:rsidR="00093966" w:rsidRDefault="00DD07D6" w:rsidP="0026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(дата рождения)</w:t>
            </w:r>
          </w:p>
          <w:p w:rsidR="00093966" w:rsidRDefault="0009396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3966" w:rsidRDefault="00DD07D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</w:t>
            </w:r>
          </w:p>
          <w:p w:rsidR="00093966" w:rsidRDefault="00DD07D6" w:rsidP="0026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 места жительства)</w:t>
            </w:r>
          </w:p>
          <w:p w:rsidR="00093966" w:rsidRDefault="00DD07D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</w:p>
          <w:p w:rsidR="00093966" w:rsidRDefault="0009396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3966" w:rsidRDefault="00DD07D6" w:rsidP="0026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</w:t>
            </w:r>
          </w:p>
          <w:p w:rsidR="00093966" w:rsidRDefault="00DD07D6" w:rsidP="0026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(контактный телефон)</w:t>
            </w:r>
          </w:p>
          <w:p w:rsidR="00093966" w:rsidRDefault="00093966" w:rsidP="002647C9">
            <w:pPr>
              <w:spacing w:after="0" w:line="240" w:lineRule="auto"/>
              <w:jc w:val="both"/>
            </w:pPr>
          </w:p>
        </w:tc>
      </w:tr>
    </w:tbl>
    <w:p w:rsidR="00093966" w:rsidRDefault="00093966" w:rsidP="00190193">
      <w:pPr>
        <w:pStyle w:val="a5"/>
        <w:widowControl w:val="0"/>
        <w:jc w:val="right"/>
      </w:pPr>
    </w:p>
    <w:sectPr w:rsidR="00093966" w:rsidSect="002647C9">
      <w:pgSz w:w="11900" w:h="16840"/>
      <w:pgMar w:top="568" w:right="720" w:bottom="284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1E" w:rsidRDefault="00CD2D1E">
      <w:pPr>
        <w:spacing w:after="0" w:line="240" w:lineRule="auto"/>
      </w:pPr>
      <w:r>
        <w:separator/>
      </w:r>
    </w:p>
  </w:endnote>
  <w:endnote w:type="continuationSeparator" w:id="0">
    <w:p w:rsidR="00CD2D1E" w:rsidRDefault="00CD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1E" w:rsidRDefault="00CD2D1E">
      <w:pPr>
        <w:spacing w:after="0" w:line="240" w:lineRule="auto"/>
      </w:pPr>
      <w:r>
        <w:separator/>
      </w:r>
    </w:p>
  </w:footnote>
  <w:footnote w:type="continuationSeparator" w:id="0">
    <w:p w:rsidR="00CD2D1E" w:rsidRDefault="00CD2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66"/>
    <w:rsid w:val="00000BF1"/>
    <w:rsid w:val="00093966"/>
    <w:rsid w:val="00097309"/>
    <w:rsid w:val="000D3A07"/>
    <w:rsid w:val="00176B8C"/>
    <w:rsid w:val="00190193"/>
    <w:rsid w:val="002647C9"/>
    <w:rsid w:val="00435C64"/>
    <w:rsid w:val="00454281"/>
    <w:rsid w:val="004678D0"/>
    <w:rsid w:val="00497B6C"/>
    <w:rsid w:val="004B395F"/>
    <w:rsid w:val="005436E9"/>
    <w:rsid w:val="005D11B7"/>
    <w:rsid w:val="006A0537"/>
    <w:rsid w:val="006B7092"/>
    <w:rsid w:val="007462E7"/>
    <w:rsid w:val="0078619B"/>
    <w:rsid w:val="00823B2D"/>
    <w:rsid w:val="008463CF"/>
    <w:rsid w:val="009C1116"/>
    <w:rsid w:val="00AE5330"/>
    <w:rsid w:val="00CB7A67"/>
    <w:rsid w:val="00CD2D1E"/>
    <w:rsid w:val="00DB2697"/>
    <w:rsid w:val="00DD07D6"/>
    <w:rsid w:val="00E0357E"/>
    <w:rsid w:val="00EA5CDC"/>
    <w:rsid w:val="00EB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76A0D-5679-4867-A432-D22D741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link w:val="a6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header"/>
    <w:basedOn w:val="a"/>
    <w:link w:val="a9"/>
    <w:uiPriority w:val="99"/>
    <w:unhideWhenUsed/>
    <w:rsid w:val="0026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7C9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26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7C9"/>
    <w:rPr>
      <w:rFonts w:ascii="Calibri" w:hAnsi="Calibri" w:cs="Arial Unicode MS"/>
      <w:color w:val="000000"/>
      <w:sz w:val="22"/>
      <w:szCs w:val="22"/>
      <w:u w:color="000000"/>
    </w:rPr>
  </w:style>
  <w:style w:type="paragraph" w:styleId="ac">
    <w:name w:val="Balloon Text"/>
    <w:basedOn w:val="a"/>
    <w:link w:val="ad"/>
    <w:uiPriority w:val="99"/>
    <w:semiHidden/>
    <w:unhideWhenUsed/>
    <w:rsid w:val="0019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0193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a6">
    <w:name w:val="Основной текст Знак"/>
    <w:basedOn w:val="a0"/>
    <w:link w:val="a5"/>
    <w:rsid w:val="004B395F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7037A042C37D4283E8575BF8EFFB56" ma:contentTypeVersion="0" ma:contentTypeDescription="Создание документа." ma:contentTypeScope="" ma:versionID="c647a72758e3393915eebd06eb4f6a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9F5BB-CA93-4680-BEBA-2112A25F8DBD}"/>
</file>

<file path=customXml/itemProps2.xml><?xml version="1.0" encoding="utf-8"?>
<ds:datastoreItem xmlns:ds="http://schemas.openxmlformats.org/officeDocument/2006/customXml" ds:itemID="{076FBD81-C653-4632-B56E-601AB11BF2CF}"/>
</file>

<file path=customXml/itemProps3.xml><?xml version="1.0" encoding="utf-8"?>
<ds:datastoreItem xmlns:ds="http://schemas.openxmlformats.org/officeDocument/2006/customXml" ds:itemID="{7D687890-3B43-4252-92A8-717FA75C9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</cp:revision>
  <cp:lastPrinted>2021-10-06T13:29:00Z</cp:lastPrinted>
  <dcterms:created xsi:type="dcterms:W3CDTF">2021-10-18T07:25:00Z</dcterms:created>
  <dcterms:modified xsi:type="dcterms:W3CDTF">2021-10-18T07:25:00Z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0x010100CB7037A042C37D4283E8575BF8EFFB56</vt:lpwstr>
  </property>
</Properties>
</file>